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C" w:rsidRPr="00B87B40" w:rsidRDefault="00B87B40">
      <w:pPr>
        <w:rPr>
          <w:b/>
          <w:sz w:val="28"/>
          <w:szCs w:val="28"/>
        </w:rPr>
      </w:pPr>
      <w:r w:rsidRPr="00B87B40">
        <w:rPr>
          <w:b/>
          <w:sz w:val="28"/>
          <w:szCs w:val="28"/>
        </w:rPr>
        <w:t>Programma di diritto classe 4°C AFM</w:t>
      </w:r>
    </w:p>
    <w:p w:rsidR="00B87B40" w:rsidRDefault="00B87B40"/>
    <w:p w:rsidR="00B87B40" w:rsidRDefault="00B87B40">
      <w:r>
        <w:t xml:space="preserve">Modulo 1 </w:t>
      </w:r>
    </w:p>
    <w:p w:rsidR="00B87B40" w:rsidRDefault="00B87B40">
      <w:r>
        <w:t>L’impresa</w:t>
      </w:r>
    </w:p>
    <w:p w:rsidR="00B87B40" w:rsidRDefault="00B87B40">
      <w:r>
        <w:t>Impresa familiare e piccola impresa</w:t>
      </w:r>
    </w:p>
    <w:p w:rsidR="00B87B40" w:rsidRDefault="00B87B40">
      <w:r>
        <w:t>Impresa agricola</w:t>
      </w:r>
    </w:p>
    <w:p w:rsidR="00B87B40" w:rsidRDefault="00B87B40">
      <w:r>
        <w:t>Impresa commerciale</w:t>
      </w:r>
    </w:p>
    <w:p w:rsidR="00B87B40" w:rsidRDefault="00B87B40">
      <w:r>
        <w:t xml:space="preserve">Modulo 2 </w:t>
      </w:r>
    </w:p>
    <w:p w:rsidR="00B87B40" w:rsidRDefault="00B87B40">
      <w:r>
        <w:t>Le società di persona: società semplice, società in nome collettivo e società in accomandita semplice</w:t>
      </w:r>
    </w:p>
    <w:p w:rsidR="00B87B40" w:rsidRDefault="00B87B40">
      <w:r>
        <w:t xml:space="preserve">Modulo 3 </w:t>
      </w:r>
    </w:p>
    <w:p w:rsidR="00B87B40" w:rsidRDefault="00B87B40">
      <w:r>
        <w:t>Le società di capitali: società per azioni, società a responsabilità limitata, società in accomandita per azioni</w:t>
      </w:r>
    </w:p>
    <w:p w:rsidR="00B87B40" w:rsidRDefault="00B87B40">
      <w:r>
        <w:t xml:space="preserve">Modulo 4 </w:t>
      </w:r>
    </w:p>
    <w:p w:rsidR="00B87B40" w:rsidRDefault="00B87B40">
      <w:r>
        <w:t>Il fallimento</w:t>
      </w:r>
    </w:p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/>
    <w:p w:rsidR="00B87B40" w:rsidRDefault="00B87B40">
      <w:bookmarkStart w:id="0" w:name="_GoBack"/>
      <w:bookmarkEnd w:id="0"/>
    </w:p>
    <w:sectPr w:rsidR="00B87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BA"/>
    <w:rsid w:val="00097427"/>
    <w:rsid w:val="003B69BA"/>
    <w:rsid w:val="00403129"/>
    <w:rsid w:val="00583058"/>
    <w:rsid w:val="008D53CF"/>
    <w:rsid w:val="00B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2021-06-07T09:23:00Z</dcterms:created>
  <dcterms:modified xsi:type="dcterms:W3CDTF">2021-06-07T09:23:00Z</dcterms:modified>
</cp:coreProperties>
</file>